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2" w:rsidRPr="00713DEF" w:rsidRDefault="00257352" w:rsidP="00AA0E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257352">
        <w:rPr>
          <w:rFonts w:ascii="ＭＳ 明朝" w:eastAsia="ＤＦ平成ゴシック体W5" w:hAnsi="Times New Roman" w:cs="ＤＦ平成ゴシック体W5" w:hint="eastAsia"/>
          <w:color w:val="000000"/>
          <w:kern w:val="0"/>
          <w:sz w:val="18"/>
          <w:szCs w:val="18"/>
        </w:rPr>
        <w:t xml:space="preserve">　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20"/>
          <w:szCs w:val="20"/>
        </w:rPr>
        <w:t>第２号様式</w:t>
      </w: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工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場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内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部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見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取</w:t>
      </w:r>
      <w:r w:rsidRPr="00713DEF">
        <w:rPr>
          <w:rFonts w:ascii="ＭＳ Ｐゴシック" w:eastAsia="ＭＳ 明朝" w:hAnsi="ＭＳ Ｐゴシック" w:cs="ＭＳ Ｐゴシック"/>
          <w:b/>
          <w:bCs/>
          <w:kern w:val="0"/>
          <w:sz w:val="32"/>
          <w:szCs w:val="32"/>
        </w:rPr>
        <w:t xml:space="preserve"> 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図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4"/>
      </w:tblGrid>
      <w:tr w:rsidR="00713DEF" w:rsidRPr="00713DEF"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Cs w:val="21"/>
              </w:rPr>
              <w:t>会社名</w:t>
            </w:r>
          </w:p>
        </w:tc>
      </w:tr>
      <w:tr w:rsidR="00713DEF" w:rsidRPr="00713DEF"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Cs w:val="21"/>
              </w:rPr>
              <w:t>工場住所</w:t>
            </w: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                                               TEL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（</w:t>
            </w: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                        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            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※</w:t>
      </w: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書ききれない場合は、別紙に記入のうえ添付してください。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4"/>
      </w:tblGrid>
      <w:tr w:rsidR="00257352" w:rsidRPr="00713DEF"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bookmarkStart w:id="0" w:name="_GoBack"/>
      <w:bookmarkEnd w:id="0"/>
    </w:p>
    <w:sectPr w:rsidR="00257352" w:rsidRPr="00713DEF" w:rsidSect="00257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76" w:bottom="850" w:left="1176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55" w:rsidRDefault="00CE1055" w:rsidP="00257352">
      <w:r>
        <w:separator/>
      </w:r>
    </w:p>
  </w:endnote>
  <w:endnote w:type="continuationSeparator" w:id="0">
    <w:p w:rsidR="00CE1055" w:rsidRDefault="00CE1055" w:rsidP="0025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55" w:rsidRDefault="00CE1055" w:rsidP="00257352">
      <w:r>
        <w:separator/>
      </w:r>
    </w:p>
  </w:footnote>
  <w:footnote w:type="continuationSeparator" w:id="0">
    <w:p w:rsidR="00CE1055" w:rsidRDefault="00CE1055" w:rsidP="0025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 w:rsidP="00257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 w:rsidP="00257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52"/>
    <w:rsid w:val="001E431F"/>
    <w:rsid w:val="002370F4"/>
    <w:rsid w:val="00257352"/>
    <w:rsid w:val="002B54C3"/>
    <w:rsid w:val="002C17D1"/>
    <w:rsid w:val="002E55FF"/>
    <w:rsid w:val="004460C5"/>
    <w:rsid w:val="00713DEF"/>
    <w:rsid w:val="00924819"/>
    <w:rsid w:val="00983F73"/>
    <w:rsid w:val="00AA0ED9"/>
    <w:rsid w:val="00B137AF"/>
    <w:rsid w:val="00BF1442"/>
    <w:rsid w:val="00CA21A8"/>
    <w:rsid w:val="00CE1055"/>
    <w:rsid w:val="00E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D4043-1A71-4A58-BCEE-387E859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352"/>
  </w:style>
  <w:style w:type="paragraph" w:styleId="a5">
    <w:name w:val="footer"/>
    <w:basedOn w:val="a"/>
    <w:link w:val="a6"/>
    <w:uiPriority w:val="99"/>
    <w:unhideWhenUsed/>
    <w:rsid w:val="00257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352"/>
  </w:style>
  <w:style w:type="paragraph" w:styleId="a7">
    <w:name w:val="Balloon Text"/>
    <w:basedOn w:val="a"/>
    <w:link w:val="a8"/>
    <w:uiPriority w:val="99"/>
    <w:semiHidden/>
    <w:unhideWhenUsed/>
    <w:rsid w:val="00E3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8DA6-C077-4561-ABD4-CF5398A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厚岸町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嵩大</dc:creator>
  <cp:keywords/>
  <dc:description/>
  <cp:lastModifiedBy>及川　優介</cp:lastModifiedBy>
  <cp:revision>14</cp:revision>
  <cp:lastPrinted>2020-12-24T05:44:00Z</cp:lastPrinted>
  <dcterms:created xsi:type="dcterms:W3CDTF">2017-01-11T23:43:00Z</dcterms:created>
  <dcterms:modified xsi:type="dcterms:W3CDTF">2024-12-03T00:10:00Z</dcterms:modified>
</cp:coreProperties>
</file>