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CE" w:rsidRDefault="00E13C32">
      <w:pPr>
        <w:rPr>
          <w:rFonts w:cstheme="minorBidi"/>
          <w:snapToGrid w:val="0"/>
        </w:rPr>
      </w:pPr>
      <w:r>
        <w:rPr>
          <w:rFonts w:cstheme="minorBidi" w:hint="eastAsia"/>
          <w:snapToGrid w:val="0"/>
        </w:rPr>
        <w:t>別記様式第</w:t>
      </w:r>
      <w:r w:rsidR="00273BED">
        <w:rPr>
          <w:rFonts w:cstheme="minorBidi" w:hint="eastAsia"/>
          <w:snapToGrid w:val="0"/>
        </w:rPr>
        <w:t>３</w:t>
      </w:r>
      <w:r>
        <w:rPr>
          <w:rFonts w:cstheme="minorBidi" w:hint="eastAsia"/>
          <w:snapToGrid w:val="0"/>
        </w:rPr>
        <w:t>号（第</w:t>
      </w:r>
      <w:r w:rsidR="00852226">
        <w:rPr>
          <w:rFonts w:cstheme="minorBidi" w:hint="eastAsia"/>
          <w:snapToGrid w:val="0"/>
        </w:rPr>
        <w:t>５</w:t>
      </w:r>
      <w:r>
        <w:rPr>
          <w:rFonts w:cstheme="minorBidi" w:hint="eastAsia"/>
          <w:snapToGrid w:val="0"/>
        </w:rPr>
        <w:t>条関係）</w:t>
      </w:r>
    </w:p>
    <w:p w:rsidR="00E13C32" w:rsidRDefault="00E13C32">
      <w:pPr>
        <w:rPr>
          <w:rFonts w:cstheme="minorBidi"/>
          <w:snapToGrid w:val="0"/>
        </w:rPr>
      </w:pPr>
    </w:p>
    <w:p w:rsidR="006D1ECE" w:rsidRPr="00CA69B2" w:rsidRDefault="00E13C32">
      <w:pPr>
        <w:spacing w:after="120" w:line="220" w:lineRule="exact"/>
        <w:jc w:val="center"/>
        <w:rPr>
          <w:rFonts w:cstheme="minorBidi"/>
          <w:snapToGrid w:val="0"/>
          <w:sz w:val="28"/>
          <w:szCs w:val="28"/>
        </w:rPr>
      </w:pPr>
      <w:r>
        <w:rPr>
          <w:rFonts w:hint="eastAsia"/>
          <w:snapToGrid w:val="0"/>
          <w:sz w:val="28"/>
          <w:szCs w:val="28"/>
        </w:rPr>
        <w:t>厚岸町</w:t>
      </w:r>
      <w:r w:rsidR="00E8044B" w:rsidRPr="00CA69B2">
        <w:rPr>
          <w:rFonts w:hint="eastAsia"/>
          <w:snapToGrid w:val="0"/>
          <w:sz w:val="28"/>
          <w:szCs w:val="28"/>
        </w:rPr>
        <w:t>不妊治療費</w:t>
      </w:r>
      <w:r w:rsidR="00111DF3" w:rsidRPr="00CA69B2">
        <w:rPr>
          <w:rFonts w:hint="eastAsia"/>
          <w:snapToGrid w:val="0"/>
          <w:sz w:val="28"/>
          <w:szCs w:val="28"/>
        </w:rPr>
        <w:t>等</w:t>
      </w:r>
      <w:r w:rsidR="00E8044B" w:rsidRPr="00CA69B2">
        <w:rPr>
          <w:rFonts w:hint="eastAsia"/>
          <w:snapToGrid w:val="0"/>
          <w:sz w:val="28"/>
          <w:szCs w:val="28"/>
        </w:rPr>
        <w:t>助成受診証明書</w:t>
      </w:r>
      <w:r w:rsidR="00BD7A4F">
        <w:rPr>
          <w:rFonts w:hint="eastAsia"/>
          <w:snapToGrid w:val="0"/>
          <w:sz w:val="28"/>
          <w:szCs w:val="28"/>
        </w:rPr>
        <w:t>（生殖補助医療）</w:t>
      </w:r>
    </w:p>
    <w:p w:rsidR="00CA69B2" w:rsidRDefault="00E8044B">
      <w:pPr>
        <w:spacing w:after="60" w:line="220" w:lineRule="exact"/>
        <w:ind w:left="210" w:hanging="210"/>
        <w:rPr>
          <w:snapToGrid w:val="0"/>
        </w:rPr>
      </w:pPr>
      <w:r>
        <w:rPr>
          <w:rFonts w:hint="eastAsia"/>
          <w:snapToGrid w:val="0"/>
        </w:rPr>
        <w:t xml:space="preserve">　</w:t>
      </w:r>
    </w:p>
    <w:p w:rsidR="006D1ECE" w:rsidRDefault="00E8044B" w:rsidP="00CA69B2">
      <w:pPr>
        <w:spacing w:after="60" w:line="220" w:lineRule="exact"/>
        <w:ind w:leftChars="100" w:left="210" w:firstLineChars="100" w:firstLine="202"/>
        <w:rPr>
          <w:rFonts w:cstheme="minorBidi"/>
          <w:snapToGrid w:val="0"/>
        </w:rPr>
      </w:pPr>
      <w:r>
        <w:rPr>
          <w:rFonts w:hint="eastAsia"/>
          <w:snapToGrid w:val="0"/>
          <w:spacing w:val="-4"/>
        </w:rPr>
        <w:t>下記の者については、</w:t>
      </w:r>
      <w:r w:rsidR="00E13C32">
        <w:rPr>
          <w:rFonts w:hint="eastAsia"/>
          <w:snapToGrid w:val="0"/>
          <w:spacing w:val="-4"/>
        </w:rPr>
        <w:t>次のとおり</w:t>
      </w:r>
      <w:r>
        <w:rPr>
          <w:rFonts w:hint="eastAsia"/>
          <w:snapToGrid w:val="0"/>
          <w:spacing w:val="-4"/>
        </w:rPr>
        <w:t>不妊治療を実施し、これに係る医療費を下記のとおり</w:t>
      </w:r>
      <w:r w:rsidR="004835EF">
        <w:rPr>
          <w:rFonts w:hint="eastAsia"/>
          <w:snapToGrid w:val="0"/>
          <w:spacing w:val="-4"/>
        </w:rPr>
        <w:t>領収</w:t>
      </w:r>
      <w:r>
        <w:rPr>
          <w:rFonts w:hint="eastAsia"/>
          <w:snapToGrid w:val="0"/>
          <w:spacing w:val="-4"/>
        </w:rPr>
        <w:t>したことを証明します。</w:t>
      </w:r>
    </w:p>
    <w:p w:rsidR="006D1ECE" w:rsidRDefault="00E8044B">
      <w:pPr>
        <w:spacing w:after="60" w:line="220" w:lineRule="exact"/>
        <w:jc w:val="right"/>
        <w:rPr>
          <w:rFonts w:cstheme="minorBidi"/>
          <w:snapToGrid w:val="0"/>
        </w:rPr>
      </w:pPr>
      <w:r>
        <w:rPr>
          <w:rFonts w:hint="eastAsia"/>
          <w:snapToGrid w:val="0"/>
        </w:rPr>
        <w:t xml:space="preserve">　　年　　月　　日　　</w:t>
      </w:r>
    </w:p>
    <w:p w:rsidR="006035F3" w:rsidRDefault="006035F3" w:rsidP="006035F3">
      <w:pPr>
        <w:ind w:right="840"/>
        <w:jc w:val="right"/>
        <w:rPr>
          <w:snapToGrid w:val="0"/>
        </w:rPr>
      </w:pPr>
      <w:r>
        <w:rPr>
          <w:rFonts w:hint="eastAsia"/>
          <w:snapToGrid w:val="0"/>
        </w:rPr>
        <w:t xml:space="preserve">　　　　　　　　　    医療機関　所　在　地　　　　　　　　</w:t>
      </w:r>
      <w:r>
        <w:rPr>
          <w:snapToGrid w:val="0"/>
        </w:rPr>
        <w:t xml:space="preserve"> </w:t>
      </w:r>
      <w:r>
        <w:rPr>
          <w:rFonts w:hint="eastAsia"/>
          <w:snapToGrid w:val="0"/>
        </w:rPr>
        <w:t xml:space="preserve">　　</w:t>
      </w:r>
    </w:p>
    <w:p w:rsidR="006035F3" w:rsidRDefault="006035F3" w:rsidP="006035F3">
      <w:pPr>
        <w:ind w:right="1260"/>
        <w:jc w:val="center"/>
        <w:rPr>
          <w:snapToGrid w:val="0"/>
        </w:rPr>
      </w:pPr>
      <w:r>
        <w:rPr>
          <w:snapToGrid w:val="0"/>
        </w:rPr>
        <w:t xml:space="preserve">                                          </w:t>
      </w:r>
      <w:r>
        <w:rPr>
          <w:rFonts w:hint="eastAsia"/>
          <w:snapToGrid w:val="0"/>
        </w:rPr>
        <w:t>(調剤薬局)</w:t>
      </w:r>
      <w:r>
        <w:rPr>
          <w:snapToGrid w:val="0"/>
        </w:rPr>
        <w:t xml:space="preserve"> </w:t>
      </w:r>
      <w:r>
        <w:rPr>
          <w:rFonts w:hint="eastAsia"/>
          <w:snapToGrid w:val="0"/>
        </w:rPr>
        <w:t>名　　　称</w:t>
      </w:r>
      <w:r>
        <w:rPr>
          <w:rFonts w:hint="eastAsia"/>
          <w:snapToGrid w:val="0"/>
          <w:vanish/>
        </w:rPr>
        <w:t>及び所在地</w:t>
      </w:r>
      <w:r>
        <w:rPr>
          <w:rFonts w:hint="eastAsia"/>
          <w:snapToGrid w:val="0"/>
        </w:rPr>
        <w:t xml:space="preserve">　　　　　　　　　　                             　　代　表　者</w:t>
      </w:r>
    </w:p>
    <w:p w:rsidR="006035F3" w:rsidRDefault="006035F3" w:rsidP="006035F3">
      <w:pPr>
        <w:ind w:right="1680" w:firstLineChars="2450" w:firstLine="5145"/>
        <w:rPr>
          <w:snapToGrid w:val="0"/>
        </w:rPr>
      </w:pPr>
      <w:r>
        <w:rPr>
          <w:rFonts w:hint="eastAsia"/>
          <w:snapToGrid w:val="0"/>
        </w:rPr>
        <w:t xml:space="preserve">　　 </w:t>
      </w:r>
      <w:r w:rsidRPr="006035F3">
        <w:rPr>
          <w:rFonts w:hint="eastAsia"/>
          <w:snapToGrid w:val="0"/>
          <w:spacing w:val="35"/>
          <w:kern w:val="0"/>
          <w:fitText w:val="1050" w:id="-1039407104"/>
        </w:rPr>
        <w:t>電話番</w:t>
      </w:r>
      <w:r w:rsidRPr="006035F3">
        <w:rPr>
          <w:rFonts w:hint="eastAsia"/>
          <w:snapToGrid w:val="0"/>
          <w:kern w:val="0"/>
          <w:fitText w:val="1050" w:id="-1039407104"/>
        </w:rPr>
        <w:t>号</w:t>
      </w:r>
    </w:p>
    <w:p w:rsidR="006D1ECE" w:rsidRPr="0022197B" w:rsidRDefault="00E8044B" w:rsidP="006035F3">
      <w:pPr>
        <w:spacing w:after="60" w:line="220" w:lineRule="exact"/>
        <w:ind w:right="839"/>
        <w:jc w:val="left"/>
        <w:rPr>
          <w:rFonts w:cstheme="minorBidi"/>
          <w:b/>
          <w:snapToGrid w:val="0"/>
        </w:rPr>
      </w:pPr>
      <w:r>
        <w:rPr>
          <w:rFonts w:hint="eastAsia"/>
          <w:snapToGrid w:val="0"/>
          <w:vanish/>
        </w:rPr>
        <w:t>主治医氏名</w:t>
      </w:r>
      <w:r w:rsidR="0022197B">
        <w:rPr>
          <w:rFonts w:hint="eastAsia"/>
          <w:snapToGrid w:val="0"/>
        </w:rPr>
        <w:t xml:space="preserve">  </w:t>
      </w:r>
      <w:r w:rsidRPr="0022197B">
        <w:rPr>
          <w:rFonts w:hint="eastAsia"/>
          <w:b/>
          <w:snapToGrid w:val="0"/>
        </w:rPr>
        <w:t>医療機関</w:t>
      </w:r>
      <w:r w:rsidR="006035F3" w:rsidRPr="0022197B">
        <w:rPr>
          <w:rFonts w:hint="eastAsia"/>
          <w:b/>
          <w:snapToGrid w:val="0"/>
        </w:rPr>
        <w:t>（調剤薬局）</w:t>
      </w:r>
      <w:r w:rsidRPr="0022197B">
        <w:rPr>
          <w:rFonts w:hint="eastAsia"/>
          <w:b/>
          <w:snapToGrid w:val="0"/>
        </w:rPr>
        <w:t>記入欄</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5"/>
        <w:gridCol w:w="426"/>
        <w:gridCol w:w="1134"/>
        <w:gridCol w:w="425"/>
        <w:gridCol w:w="3544"/>
        <w:gridCol w:w="425"/>
        <w:gridCol w:w="3260"/>
      </w:tblGrid>
      <w:tr w:rsidR="00BD7A4F" w:rsidTr="009A2A1C">
        <w:trPr>
          <w:cantSplit/>
          <w:trHeight w:val="198"/>
        </w:trPr>
        <w:tc>
          <w:tcPr>
            <w:tcW w:w="1985" w:type="dxa"/>
            <w:gridSpan w:val="3"/>
            <w:tcBorders>
              <w:top w:val="single" w:sz="12" w:space="0" w:color="auto"/>
              <w:left w:val="single" w:sz="12" w:space="0" w:color="auto"/>
              <w:bottom w:val="dotted" w:sz="4" w:space="0" w:color="auto"/>
              <w:right w:val="single" w:sz="12" w:space="0" w:color="auto"/>
            </w:tcBorders>
            <w:vAlign w:val="center"/>
          </w:tcPr>
          <w:p w:rsidR="00BD7A4F" w:rsidRPr="00B47F27" w:rsidRDefault="00BD7A4F" w:rsidP="00665E93">
            <w:pPr>
              <w:spacing w:line="220" w:lineRule="exact"/>
              <w:jc w:val="distribute"/>
              <w:rPr>
                <w:snapToGrid w:val="0"/>
                <w:sz w:val="19"/>
                <w:szCs w:val="19"/>
              </w:rPr>
            </w:pPr>
            <w:r w:rsidRPr="009A2A1C">
              <w:rPr>
                <w:rFonts w:hint="eastAsia"/>
                <w:snapToGrid w:val="0"/>
                <w:sz w:val="16"/>
                <w:szCs w:val="19"/>
              </w:rPr>
              <w:t>フリガナ</w:t>
            </w:r>
          </w:p>
        </w:tc>
        <w:tc>
          <w:tcPr>
            <w:tcW w:w="425" w:type="dxa"/>
            <w:vMerge w:val="restart"/>
            <w:tcBorders>
              <w:top w:val="single" w:sz="12" w:space="0" w:color="auto"/>
              <w:left w:val="single" w:sz="12" w:space="0" w:color="auto"/>
              <w:right w:val="single" w:sz="12" w:space="0" w:color="auto"/>
            </w:tcBorders>
            <w:vAlign w:val="center"/>
          </w:tcPr>
          <w:p w:rsidR="00BD7A4F" w:rsidRDefault="00BD7A4F" w:rsidP="00665E93">
            <w:pPr>
              <w:spacing w:line="220" w:lineRule="exact"/>
              <w:jc w:val="center"/>
              <w:rPr>
                <w:rFonts w:cstheme="minorBidi"/>
                <w:snapToGrid w:val="0"/>
                <w:sz w:val="19"/>
                <w:szCs w:val="19"/>
              </w:rPr>
            </w:pPr>
            <w:r>
              <w:rPr>
                <w:rFonts w:hint="eastAsia"/>
                <w:snapToGrid w:val="0"/>
                <w:sz w:val="19"/>
                <w:szCs w:val="19"/>
              </w:rPr>
              <w:t>夫</w:t>
            </w:r>
          </w:p>
        </w:tc>
        <w:tc>
          <w:tcPr>
            <w:tcW w:w="3544" w:type="dxa"/>
            <w:tcBorders>
              <w:top w:val="single" w:sz="12" w:space="0" w:color="auto"/>
              <w:left w:val="single" w:sz="12" w:space="0" w:color="auto"/>
              <w:bottom w:val="dotted" w:sz="4" w:space="0" w:color="auto"/>
              <w:right w:val="single" w:sz="12" w:space="0" w:color="auto"/>
            </w:tcBorders>
          </w:tcPr>
          <w:p w:rsidR="00BD7A4F" w:rsidRDefault="00BD7A4F" w:rsidP="00665E93">
            <w:pPr>
              <w:spacing w:line="220" w:lineRule="exact"/>
              <w:rPr>
                <w:rFonts w:cstheme="minorBidi"/>
                <w:snapToGrid w:val="0"/>
                <w:sz w:val="19"/>
                <w:szCs w:val="19"/>
              </w:rPr>
            </w:pPr>
          </w:p>
        </w:tc>
        <w:tc>
          <w:tcPr>
            <w:tcW w:w="425" w:type="dxa"/>
            <w:vMerge w:val="restart"/>
            <w:tcBorders>
              <w:top w:val="single" w:sz="12" w:space="0" w:color="auto"/>
              <w:left w:val="single" w:sz="12" w:space="0" w:color="auto"/>
              <w:right w:val="single" w:sz="12" w:space="0" w:color="auto"/>
            </w:tcBorders>
            <w:vAlign w:val="center"/>
          </w:tcPr>
          <w:p w:rsidR="00BD7A4F" w:rsidRDefault="00BD7A4F" w:rsidP="00665E93">
            <w:pPr>
              <w:spacing w:line="220" w:lineRule="exact"/>
              <w:jc w:val="center"/>
              <w:rPr>
                <w:rFonts w:cstheme="minorBidi"/>
                <w:snapToGrid w:val="0"/>
                <w:sz w:val="19"/>
                <w:szCs w:val="19"/>
              </w:rPr>
            </w:pPr>
            <w:r>
              <w:rPr>
                <w:rFonts w:hint="eastAsia"/>
                <w:snapToGrid w:val="0"/>
                <w:sz w:val="19"/>
                <w:szCs w:val="19"/>
              </w:rPr>
              <w:t>妻</w:t>
            </w:r>
          </w:p>
        </w:tc>
        <w:tc>
          <w:tcPr>
            <w:tcW w:w="3260" w:type="dxa"/>
            <w:tcBorders>
              <w:top w:val="single" w:sz="12" w:space="0" w:color="auto"/>
              <w:left w:val="single" w:sz="12" w:space="0" w:color="auto"/>
              <w:bottom w:val="dotted" w:sz="4" w:space="0" w:color="auto"/>
              <w:right w:val="single" w:sz="12" w:space="0" w:color="auto"/>
            </w:tcBorders>
          </w:tcPr>
          <w:p w:rsidR="00BD7A4F" w:rsidRDefault="00BD7A4F" w:rsidP="00665E93">
            <w:pPr>
              <w:spacing w:line="220" w:lineRule="exact"/>
              <w:rPr>
                <w:rFonts w:cstheme="minorBidi"/>
                <w:snapToGrid w:val="0"/>
                <w:sz w:val="19"/>
                <w:szCs w:val="19"/>
              </w:rPr>
            </w:pPr>
          </w:p>
        </w:tc>
      </w:tr>
      <w:tr w:rsidR="00BD7A4F" w:rsidTr="004835EF">
        <w:trPr>
          <w:cantSplit/>
          <w:trHeight w:hRule="exact" w:val="479"/>
        </w:trPr>
        <w:tc>
          <w:tcPr>
            <w:tcW w:w="1985" w:type="dxa"/>
            <w:gridSpan w:val="3"/>
            <w:tcBorders>
              <w:top w:val="dotted" w:sz="4" w:space="0" w:color="auto"/>
              <w:left w:val="single" w:sz="12" w:space="0" w:color="auto"/>
              <w:bottom w:val="single" w:sz="4" w:space="0" w:color="auto"/>
              <w:right w:val="single" w:sz="12" w:space="0" w:color="auto"/>
            </w:tcBorders>
            <w:vAlign w:val="center"/>
          </w:tcPr>
          <w:p w:rsidR="00BD7A4F" w:rsidRDefault="00BD7A4F" w:rsidP="00665E93">
            <w:pPr>
              <w:spacing w:line="220" w:lineRule="exact"/>
              <w:jc w:val="distribute"/>
              <w:rPr>
                <w:snapToGrid w:val="0"/>
                <w:sz w:val="19"/>
                <w:szCs w:val="19"/>
              </w:rPr>
            </w:pPr>
            <w:r>
              <w:rPr>
                <w:rFonts w:hint="eastAsia"/>
                <w:snapToGrid w:val="0"/>
                <w:sz w:val="19"/>
                <w:szCs w:val="19"/>
              </w:rPr>
              <w:t>受診者氏名</w:t>
            </w:r>
          </w:p>
        </w:tc>
        <w:tc>
          <w:tcPr>
            <w:tcW w:w="425" w:type="dxa"/>
            <w:vMerge/>
            <w:tcBorders>
              <w:left w:val="single" w:sz="12" w:space="0" w:color="auto"/>
              <w:right w:val="single" w:sz="12" w:space="0" w:color="auto"/>
            </w:tcBorders>
            <w:vAlign w:val="center"/>
          </w:tcPr>
          <w:p w:rsidR="00BD7A4F" w:rsidRDefault="00BD7A4F" w:rsidP="00665E93">
            <w:pPr>
              <w:spacing w:line="220" w:lineRule="exact"/>
              <w:jc w:val="center"/>
              <w:rPr>
                <w:snapToGrid w:val="0"/>
                <w:sz w:val="19"/>
                <w:szCs w:val="19"/>
              </w:rPr>
            </w:pPr>
          </w:p>
        </w:tc>
        <w:tc>
          <w:tcPr>
            <w:tcW w:w="3544" w:type="dxa"/>
            <w:tcBorders>
              <w:top w:val="dotted" w:sz="4" w:space="0" w:color="auto"/>
              <w:left w:val="single" w:sz="12" w:space="0" w:color="auto"/>
              <w:bottom w:val="single" w:sz="4" w:space="0" w:color="auto"/>
              <w:right w:val="single" w:sz="12" w:space="0" w:color="auto"/>
            </w:tcBorders>
          </w:tcPr>
          <w:p w:rsidR="00BD7A4F" w:rsidRDefault="00BD7A4F" w:rsidP="00665E93">
            <w:pPr>
              <w:spacing w:line="220" w:lineRule="exact"/>
              <w:jc w:val="distribute"/>
              <w:rPr>
                <w:snapToGrid w:val="0"/>
                <w:sz w:val="19"/>
                <w:szCs w:val="19"/>
              </w:rPr>
            </w:pPr>
          </w:p>
        </w:tc>
        <w:tc>
          <w:tcPr>
            <w:tcW w:w="425" w:type="dxa"/>
            <w:vMerge/>
            <w:tcBorders>
              <w:left w:val="single" w:sz="12" w:space="0" w:color="auto"/>
              <w:right w:val="single" w:sz="12" w:space="0" w:color="auto"/>
            </w:tcBorders>
            <w:vAlign w:val="center"/>
          </w:tcPr>
          <w:p w:rsidR="00BD7A4F" w:rsidRDefault="00BD7A4F" w:rsidP="00665E93">
            <w:pPr>
              <w:spacing w:line="220" w:lineRule="exact"/>
              <w:jc w:val="center"/>
              <w:rPr>
                <w:snapToGrid w:val="0"/>
                <w:sz w:val="19"/>
                <w:szCs w:val="19"/>
              </w:rPr>
            </w:pPr>
          </w:p>
        </w:tc>
        <w:tc>
          <w:tcPr>
            <w:tcW w:w="3260" w:type="dxa"/>
            <w:tcBorders>
              <w:top w:val="dotted" w:sz="4" w:space="0" w:color="auto"/>
              <w:left w:val="single" w:sz="12" w:space="0" w:color="auto"/>
              <w:bottom w:val="single" w:sz="4" w:space="0" w:color="auto"/>
              <w:right w:val="single" w:sz="12" w:space="0" w:color="auto"/>
            </w:tcBorders>
          </w:tcPr>
          <w:p w:rsidR="00BD7A4F" w:rsidRDefault="00BD7A4F" w:rsidP="00665E93">
            <w:pPr>
              <w:spacing w:line="220" w:lineRule="exact"/>
              <w:jc w:val="distribute"/>
              <w:rPr>
                <w:snapToGrid w:val="0"/>
                <w:sz w:val="19"/>
                <w:szCs w:val="19"/>
              </w:rPr>
            </w:pPr>
          </w:p>
        </w:tc>
      </w:tr>
      <w:tr w:rsidR="00BD7A4F" w:rsidTr="00203924">
        <w:trPr>
          <w:cantSplit/>
          <w:trHeight w:hRule="exact" w:val="454"/>
        </w:trPr>
        <w:tc>
          <w:tcPr>
            <w:tcW w:w="1985" w:type="dxa"/>
            <w:gridSpan w:val="3"/>
            <w:tcBorders>
              <w:top w:val="single" w:sz="4" w:space="0" w:color="auto"/>
              <w:left w:val="single" w:sz="12" w:space="0" w:color="auto"/>
              <w:bottom w:val="single" w:sz="12" w:space="0" w:color="auto"/>
              <w:right w:val="single" w:sz="12" w:space="0" w:color="auto"/>
            </w:tcBorders>
            <w:vAlign w:val="center"/>
          </w:tcPr>
          <w:p w:rsidR="00BD7A4F" w:rsidRDefault="00BD7A4F" w:rsidP="00665E93">
            <w:pPr>
              <w:spacing w:line="220" w:lineRule="exact"/>
              <w:jc w:val="distribute"/>
              <w:rPr>
                <w:rFonts w:cstheme="minorBidi"/>
                <w:snapToGrid w:val="0"/>
                <w:sz w:val="19"/>
                <w:szCs w:val="19"/>
              </w:rPr>
            </w:pPr>
            <w:r>
              <w:rPr>
                <w:rFonts w:hint="eastAsia"/>
                <w:snapToGrid w:val="0"/>
                <w:sz w:val="19"/>
                <w:szCs w:val="19"/>
              </w:rPr>
              <w:t>受診者生年月日</w:t>
            </w:r>
          </w:p>
        </w:tc>
        <w:tc>
          <w:tcPr>
            <w:tcW w:w="425" w:type="dxa"/>
            <w:vMerge/>
            <w:tcBorders>
              <w:left w:val="single" w:sz="12" w:space="0" w:color="auto"/>
              <w:bottom w:val="single" w:sz="12" w:space="0" w:color="auto"/>
              <w:right w:val="single" w:sz="12" w:space="0" w:color="auto"/>
            </w:tcBorders>
            <w:vAlign w:val="center"/>
          </w:tcPr>
          <w:p w:rsidR="00BD7A4F" w:rsidRDefault="00BD7A4F" w:rsidP="00665E93">
            <w:pPr>
              <w:spacing w:line="220" w:lineRule="exact"/>
              <w:rPr>
                <w:rFonts w:cstheme="minorBidi"/>
                <w:snapToGrid w:val="0"/>
                <w:sz w:val="19"/>
                <w:szCs w:val="19"/>
              </w:rPr>
            </w:pPr>
          </w:p>
        </w:tc>
        <w:tc>
          <w:tcPr>
            <w:tcW w:w="3544" w:type="dxa"/>
            <w:tcBorders>
              <w:top w:val="single" w:sz="4" w:space="0" w:color="auto"/>
              <w:left w:val="single" w:sz="12" w:space="0" w:color="auto"/>
              <w:bottom w:val="single" w:sz="12" w:space="0" w:color="auto"/>
              <w:right w:val="single" w:sz="12" w:space="0" w:color="auto"/>
            </w:tcBorders>
            <w:vAlign w:val="center"/>
          </w:tcPr>
          <w:p w:rsidR="00BD7A4F" w:rsidRDefault="00BD7A4F" w:rsidP="00665E93">
            <w:pPr>
              <w:spacing w:line="220" w:lineRule="exact"/>
              <w:jc w:val="right"/>
              <w:rPr>
                <w:rFonts w:cstheme="minorBidi"/>
                <w:snapToGrid w:val="0"/>
                <w:sz w:val="19"/>
                <w:szCs w:val="19"/>
              </w:rPr>
            </w:pPr>
            <w:r>
              <w:rPr>
                <w:rFonts w:hint="eastAsia"/>
                <w:snapToGrid w:val="0"/>
                <w:sz w:val="19"/>
                <w:szCs w:val="19"/>
              </w:rPr>
              <w:t xml:space="preserve">　　　年　　月　　日（　　歳）</w:t>
            </w:r>
          </w:p>
        </w:tc>
        <w:tc>
          <w:tcPr>
            <w:tcW w:w="425" w:type="dxa"/>
            <w:vMerge/>
            <w:tcBorders>
              <w:left w:val="single" w:sz="12" w:space="0" w:color="auto"/>
              <w:bottom w:val="single" w:sz="12" w:space="0" w:color="auto"/>
              <w:right w:val="single" w:sz="12" w:space="0" w:color="auto"/>
            </w:tcBorders>
            <w:vAlign w:val="center"/>
          </w:tcPr>
          <w:p w:rsidR="00BD7A4F" w:rsidRDefault="00BD7A4F" w:rsidP="00665E93">
            <w:pPr>
              <w:spacing w:line="220" w:lineRule="exact"/>
              <w:rPr>
                <w:rFonts w:cstheme="minorBidi"/>
                <w:snapToGrid w:val="0"/>
                <w:sz w:val="19"/>
                <w:szCs w:val="19"/>
              </w:rPr>
            </w:pPr>
          </w:p>
        </w:tc>
        <w:tc>
          <w:tcPr>
            <w:tcW w:w="3260" w:type="dxa"/>
            <w:tcBorders>
              <w:top w:val="single" w:sz="4" w:space="0" w:color="auto"/>
              <w:left w:val="single" w:sz="12" w:space="0" w:color="auto"/>
              <w:bottom w:val="single" w:sz="12" w:space="0" w:color="auto"/>
              <w:right w:val="single" w:sz="12" w:space="0" w:color="auto"/>
            </w:tcBorders>
            <w:vAlign w:val="center"/>
          </w:tcPr>
          <w:p w:rsidR="00BD7A4F" w:rsidRDefault="00BD7A4F" w:rsidP="004835EF">
            <w:pPr>
              <w:spacing w:line="220" w:lineRule="exact"/>
              <w:ind w:firstLineChars="300" w:firstLine="570"/>
              <w:jc w:val="right"/>
              <w:rPr>
                <w:rFonts w:cstheme="minorBidi"/>
                <w:snapToGrid w:val="0"/>
                <w:sz w:val="19"/>
                <w:szCs w:val="19"/>
              </w:rPr>
            </w:pPr>
            <w:r>
              <w:rPr>
                <w:rFonts w:hint="eastAsia"/>
                <w:snapToGrid w:val="0"/>
                <w:sz w:val="19"/>
                <w:szCs w:val="19"/>
              </w:rPr>
              <w:t>年　　月　　日（　　歳）</w:t>
            </w:r>
          </w:p>
        </w:tc>
      </w:tr>
      <w:tr w:rsidR="00BD7A4F" w:rsidTr="00203924">
        <w:trPr>
          <w:cantSplit/>
          <w:trHeight w:hRule="exact" w:val="454"/>
        </w:trPr>
        <w:tc>
          <w:tcPr>
            <w:tcW w:w="2410" w:type="dxa"/>
            <w:gridSpan w:val="4"/>
            <w:tcBorders>
              <w:top w:val="single" w:sz="12" w:space="0" w:color="auto"/>
              <w:left w:val="single" w:sz="12" w:space="0" w:color="auto"/>
              <w:bottom w:val="single" w:sz="12" w:space="0" w:color="auto"/>
              <w:right w:val="single" w:sz="12" w:space="0" w:color="auto"/>
            </w:tcBorders>
            <w:vAlign w:val="center"/>
          </w:tcPr>
          <w:p w:rsidR="00BD7A4F" w:rsidRDefault="00BD7A4F" w:rsidP="0022197B">
            <w:pPr>
              <w:spacing w:line="220" w:lineRule="exact"/>
              <w:jc w:val="distribute"/>
              <w:rPr>
                <w:rFonts w:cstheme="minorBidi"/>
                <w:snapToGrid w:val="0"/>
                <w:sz w:val="19"/>
                <w:szCs w:val="19"/>
              </w:rPr>
            </w:pPr>
            <w:r w:rsidRPr="00F147C0">
              <w:rPr>
                <w:rFonts w:hint="eastAsia"/>
                <w:snapToGrid w:val="0"/>
                <w:spacing w:val="-4"/>
                <w:sz w:val="19"/>
                <w:szCs w:val="19"/>
              </w:rPr>
              <w:t>今回の治療期間</w:t>
            </w:r>
            <w:r>
              <w:rPr>
                <w:rFonts w:hint="eastAsia"/>
                <w:snapToGrid w:val="0"/>
                <w:spacing w:val="-4"/>
                <w:sz w:val="19"/>
                <w:szCs w:val="19"/>
              </w:rPr>
              <w:t>（注１</w:t>
            </w:r>
            <w:r w:rsidRPr="00F147C0">
              <w:rPr>
                <w:rFonts w:hint="eastAsia"/>
                <w:snapToGrid w:val="0"/>
                <w:spacing w:val="-4"/>
                <w:sz w:val="19"/>
                <w:szCs w:val="19"/>
              </w:rPr>
              <w:t>）</w:t>
            </w:r>
          </w:p>
        </w:tc>
        <w:tc>
          <w:tcPr>
            <w:tcW w:w="7229" w:type="dxa"/>
            <w:gridSpan w:val="3"/>
            <w:tcBorders>
              <w:top w:val="single" w:sz="12" w:space="0" w:color="auto"/>
              <w:left w:val="single" w:sz="12" w:space="0" w:color="auto"/>
              <w:bottom w:val="single" w:sz="12" w:space="0" w:color="auto"/>
              <w:right w:val="single" w:sz="12" w:space="0" w:color="auto"/>
            </w:tcBorders>
            <w:vAlign w:val="center"/>
          </w:tcPr>
          <w:p w:rsidR="00BD7A4F" w:rsidRDefault="00BD7A4F" w:rsidP="00440BD4">
            <w:pPr>
              <w:spacing w:line="220" w:lineRule="exact"/>
              <w:ind w:firstLineChars="500" w:firstLine="950"/>
              <w:rPr>
                <w:snapToGrid w:val="0"/>
                <w:sz w:val="19"/>
                <w:szCs w:val="19"/>
              </w:rPr>
            </w:pPr>
            <w:r>
              <w:rPr>
                <w:rFonts w:hint="eastAsia"/>
                <w:snapToGrid w:val="0"/>
                <w:sz w:val="19"/>
                <w:szCs w:val="19"/>
              </w:rPr>
              <w:t xml:space="preserve">　　年　　　月　　　日　～　</w:t>
            </w:r>
            <w:r w:rsidR="00440BD4">
              <w:rPr>
                <w:rFonts w:hint="eastAsia"/>
                <w:snapToGrid w:val="0"/>
                <w:sz w:val="19"/>
                <w:szCs w:val="19"/>
              </w:rPr>
              <w:t xml:space="preserve">　　</w:t>
            </w:r>
            <w:r w:rsidR="00935FD0">
              <w:rPr>
                <w:rFonts w:hint="eastAsia"/>
                <w:snapToGrid w:val="0"/>
                <w:sz w:val="19"/>
                <w:szCs w:val="19"/>
              </w:rPr>
              <w:t xml:space="preserve">　</w:t>
            </w:r>
            <w:r>
              <w:rPr>
                <w:rFonts w:hint="eastAsia"/>
                <w:snapToGrid w:val="0"/>
                <w:sz w:val="19"/>
                <w:szCs w:val="19"/>
              </w:rPr>
              <w:t xml:space="preserve">　　年　　　月　　　日</w:t>
            </w:r>
          </w:p>
        </w:tc>
      </w:tr>
      <w:tr w:rsidR="00440BD4" w:rsidTr="004835EF">
        <w:trPr>
          <w:cantSplit/>
          <w:trHeight w:hRule="exact" w:val="487"/>
        </w:trPr>
        <w:tc>
          <w:tcPr>
            <w:tcW w:w="2410" w:type="dxa"/>
            <w:gridSpan w:val="4"/>
            <w:tcBorders>
              <w:top w:val="single" w:sz="12" w:space="0" w:color="auto"/>
              <w:left w:val="single" w:sz="12" w:space="0" w:color="auto"/>
              <w:bottom w:val="single" w:sz="4" w:space="0" w:color="auto"/>
              <w:right w:val="single" w:sz="12" w:space="0" w:color="auto"/>
            </w:tcBorders>
            <w:vAlign w:val="center"/>
          </w:tcPr>
          <w:p w:rsidR="00440BD4" w:rsidRPr="00440BD4" w:rsidRDefault="00440BD4" w:rsidP="00424F0A">
            <w:pPr>
              <w:spacing w:line="220" w:lineRule="exact"/>
              <w:jc w:val="distribute"/>
              <w:rPr>
                <w:snapToGrid w:val="0"/>
                <w:sz w:val="19"/>
                <w:szCs w:val="19"/>
              </w:rPr>
            </w:pPr>
            <w:r w:rsidRPr="00440BD4">
              <w:rPr>
                <w:rFonts w:hint="eastAsia"/>
                <w:snapToGrid w:val="0"/>
                <w:sz w:val="19"/>
                <w:szCs w:val="19"/>
              </w:rPr>
              <w:t>治療種別</w:t>
            </w:r>
          </w:p>
        </w:tc>
        <w:tc>
          <w:tcPr>
            <w:tcW w:w="7229" w:type="dxa"/>
            <w:gridSpan w:val="3"/>
            <w:tcBorders>
              <w:top w:val="single" w:sz="12" w:space="0" w:color="auto"/>
              <w:left w:val="single" w:sz="12" w:space="0" w:color="auto"/>
              <w:bottom w:val="single" w:sz="4" w:space="0" w:color="auto"/>
              <w:right w:val="single" w:sz="12" w:space="0" w:color="auto"/>
            </w:tcBorders>
            <w:vAlign w:val="center"/>
          </w:tcPr>
          <w:p w:rsidR="00440BD4" w:rsidRPr="00440BD4" w:rsidRDefault="00440BD4" w:rsidP="00440BD4">
            <w:pPr>
              <w:spacing w:line="220" w:lineRule="exact"/>
              <w:jc w:val="left"/>
              <w:rPr>
                <w:snapToGrid w:val="0"/>
                <w:sz w:val="19"/>
                <w:szCs w:val="19"/>
              </w:rPr>
            </w:pPr>
            <w:r w:rsidRPr="00440BD4">
              <w:rPr>
                <w:rFonts w:hint="eastAsia"/>
                <w:snapToGrid w:val="0"/>
                <w:sz w:val="19"/>
                <w:szCs w:val="19"/>
              </w:rPr>
              <w:t xml:space="preserve">□ 体外受精　</w:t>
            </w:r>
            <w:r>
              <w:rPr>
                <w:rFonts w:hint="eastAsia"/>
                <w:snapToGrid w:val="0"/>
                <w:sz w:val="19"/>
                <w:szCs w:val="19"/>
              </w:rPr>
              <w:t xml:space="preserve">　</w:t>
            </w:r>
            <w:r w:rsidRPr="00440BD4">
              <w:rPr>
                <w:rFonts w:hint="eastAsia"/>
                <w:snapToGrid w:val="0"/>
                <w:sz w:val="19"/>
                <w:szCs w:val="19"/>
              </w:rPr>
              <w:t>□ 顕微授精</w:t>
            </w:r>
            <w:r>
              <w:rPr>
                <w:rFonts w:hint="eastAsia"/>
                <w:snapToGrid w:val="0"/>
                <w:sz w:val="19"/>
                <w:szCs w:val="19"/>
              </w:rPr>
              <w:t xml:space="preserve">　　□ </w:t>
            </w:r>
            <w:r w:rsidRPr="00440BD4">
              <w:rPr>
                <w:rFonts w:hint="eastAsia"/>
                <w:snapToGrid w:val="0"/>
                <w:sz w:val="19"/>
                <w:szCs w:val="19"/>
              </w:rPr>
              <w:t>男性不妊</w:t>
            </w:r>
            <w:r w:rsidR="009A2A1C">
              <w:rPr>
                <w:rFonts w:hint="eastAsia"/>
                <w:snapToGrid w:val="0"/>
                <w:sz w:val="19"/>
                <w:szCs w:val="19"/>
              </w:rPr>
              <w:t>治療</w:t>
            </w:r>
          </w:p>
        </w:tc>
      </w:tr>
      <w:tr w:rsidR="00440BD4" w:rsidTr="004835EF">
        <w:trPr>
          <w:cantSplit/>
          <w:trHeight w:hRule="exact" w:val="488"/>
        </w:trPr>
        <w:tc>
          <w:tcPr>
            <w:tcW w:w="2410" w:type="dxa"/>
            <w:gridSpan w:val="4"/>
            <w:tcBorders>
              <w:top w:val="single" w:sz="12" w:space="0" w:color="auto"/>
              <w:left w:val="single" w:sz="12" w:space="0" w:color="auto"/>
              <w:bottom w:val="single" w:sz="12" w:space="0" w:color="auto"/>
              <w:right w:val="single" w:sz="12" w:space="0" w:color="auto"/>
            </w:tcBorders>
            <w:vAlign w:val="center"/>
          </w:tcPr>
          <w:p w:rsidR="00440BD4" w:rsidRPr="00517C3D" w:rsidRDefault="00440BD4" w:rsidP="00440BD4">
            <w:pPr>
              <w:spacing w:line="220" w:lineRule="exact"/>
              <w:jc w:val="distribute"/>
              <w:rPr>
                <w:snapToGrid w:val="0"/>
                <w:spacing w:val="-4"/>
                <w:sz w:val="19"/>
                <w:szCs w:val="19"/>
              </w:rPr>
            </w:pPr>
            <w:r>
              <w:rPr>
                <w:rFonts w:hint="eastAsia"/>
                <w:snapToGrid w:val="0"/>
                <w:spacing w:val="-4"/>
                <w:sz w:val="19"/>
                <w:szCs w:val="19"/>
              </w:rPr>
              <w:t>院外処方の有無</w:t>
            </w:r>
          </w:p>
        </w:tc>
        <w:tc>
          <w:tcPr>
            <w:tcW w:w="7229" w:type="dxa"/>
            <w:gridSpan w:val="3"/>
            <w:tcBorders>
              <w:top w:val="single" w:sz="12" w:space="0" w:color="auto"/>
              <w:left w:val="single" w:sz="12" w:space="0" w:color="auto"/>
              <w:bottom w:val="single" w:sz="12" w:space="0" w:color="auto"/>
              <w:right w:val="single" w:sz="12" w:space="0" w:color="auto"/>
            </w:tcBorders>
            <w:vAlign w:val="center"/>
          </w:tcPr>
          <w:p w:rsidR="00440BD4" w:rsidRPr="00440BD4" w:rsidRDefault="00440BD4" w:rsidP="00440BD4">
            <w:pPr>
              <w:pStyle w:val="a8"/>
              <w:numPr>
                <w:ilvl w:val="0"/>
                <w:numId w:val="6"/>
              </w:numPr>
              <w:spacing w:line="220" w:lineRule="exact"/>
              <w:ind w:leftChars="0"/>
              <w:jc w:val="left"/>
              <w:rPr>
                <w:snapToGrid w:val="0"/>
                <w:sz w:val="19"/>
                <w:szCs w:val="19"/>
              </w:rPr>
            </w:pPr>
            <w:r w:rsidRPr="00440BD4">
              <w:rPr>
                <w:rFonts w:hint="eastAsia"/>
                <w:snapToGrid w:val="0"/>
                <w:sz w:val="19"/>
                <w:szCs w:val="19"/>
              </w:rPr>
              <w:t>有　　　□　無</w:t>
            </w:r>
          </w:p>
        </w:tc>
      </w:tr>
      <w:tr w:rsidR="004528ED" w:rsidTr="0022197B">
        <w:trPr>
          <w:cantSplit/>
          <w:trHeight w:val="1581"/>
        </w:trPr>
        <w:tc>
          <w:tcPr>
            <w:tcW w:w="425" w:type="dxa"/>
            <w:vMerge w:val="restart"/>
            <w:tcBorders>
              <w:top w:val="single" w:sz="12" w:space="0" w:color="auto"/>
              <w:left w:val="single" w:sz="12" w:space="0" w:color="auto"/>
              <w:right w:val="single" w:sz="12" w:space="0" w:color="auto"/>
            </w:tcBorders>
            <w:textDirection w:val="tbRlV"/>
            <w:vAlign w:val="center"/>
          </w:tcPr>
          <w:p w:rsidR="004528ED" w:rsidRDefault="004528ED" w:rsidP="002535CA">
            <w:pPr>
              <w:spacing w:line="220" w:lineRule="exact"/>
              <w:ind w:left="113" w:right="113"/>
              <w:jc w:val="center"/>
              <w:rPr>
                <w:rFonts w:cstheme="minorBidi"/>
                <w:snapToGrid w:val="0"/>
                <w:sz w:val="19"/>
                <w:szCs w:val="19"/>
              </w:rPr>
            </w:pPr>
            <w:r>
              <w:rPr>
                <w:rFonts w:hint="eastAsia"/>
                <w:snapToGrid w:val="0"/>
                <w:sz w:val="19"/>
                <w:szCs w:val="19"/>
              </w:rPr>
              <w:t>治療方法と領収金額（注</w:t>
            </w:r>
            <w:r w:rsidR="005863E6">
              <w:rPr>
                <w:rFonts w:hint="eastAsia"/>
                <w:snapToGrid w:val="0"/>
                <w:sz w:val="19"/>
                <w:szCs w:val="19"/>
              </w:rPr>
              <w:t>２</w:t>
            </w:r>
            <w:r>
              <w:rPr>
                <w:rFonts w:hint="eastAsia"/>
                <w:snapToGrid w:val="0"/>
                <w:sz w:val="19"/>
                <w:szCs w:val="19"/>
              </w:rPr>
              <w:t>）</w:t>
            </w:r>
          </w:p>
        </w:tc>
        <w:tc>
          <w:tcPr>
            <w:tcW w:w="9214" w:type="dxa"/>
            <w:gridSpan w:val="6"/>
            <w:tcBorders>
              <w:top w:val="single" w:sz="12" w:space="0" w:color="auto"/>
              <w:left w:val="single" w:sz="12" w:space="0" w:color="auto"/>
              <w:bottom w:val="single" w:sz="12" w:space="0" w:color="auto"/>
              <w:right w:val="single" w:sz="12" w:space="0" w:color="auto"/>
            </w:tcBorders>
          </w:tcPr>
          <w:p w:rsidR="004528ED" w:rsidRPr="0055022B" w:rsidRDefault="004528ED" w:rsidP="004528ED">
            <w:pPr>
              <w:spacing w:line="280" w:lineRule="exact"/>
              <w:rPr>
                <w:rFonts w:cstheme="minorBidi"/>
                <w:b/>
                <w:snapToGrid w:val="0"/>
                <w:sz w:val="22"/>
                <w:szCs w:val="19"/>
              </w:rPr>
            </w:pPr>
            <w:r w:rsidRPr="0055022B">
              <w:rPr>
                <w:rFonts w:cstheme="minorBidi" w:hint="eastAsia"/>
                <w:b/>
                <w:snapToGrid w:val="0"/>
                <w:sz w:val="22"/>
                <w:szCs w:val="19"/>
              </w:rPr>
              <w:t>【保険適用の治療】</w:t>
            </w:r>
          </w:p>
          <w:p w:rsidR="004528ED" w:rsidRDefault="004528ED" w:rsidP="0022197B">
            <w:pPr>
              <w:spacing w:line="0" w:lineRule="atLeast"/>
              <w:rPr>
                <w:rFonts w:cstheme="minorBidi"/>
                <w:snapToGrid w:val="0"/>
                <w:sz w:val="19"/>
                <w:szCs w:val="19"/>
              </w:rPr>
            </w:pPr>
            <w:r>
              <w:rPr>
                <w:rFonts w:cstheme="minorBidi" w:hint="eastAsia"/>
                <w:snapToGrid w:val="0"/>
                <w:sz w:val="19"/>
                <w:szCs w:val="19"/>
              </w:rPr>
              <w:t>今回の不妊治療にかかった自己負担分（３割負担分もしくは自己負担限度額分）が対象となります。</w:t>
            </w:r>
          </w:p>
          <w:p w:rsidR="004528ED" w:rsidRDefault="004835EF" w:rsidP="0022197B">
            <w:pPr>
              <w:spacing w:line="0" w:lineRule="atLeast"/>
              <w:rPr>
                <w:rFonts w:cstheme="minorBidi"/>
                <w:snapToGrid w:val="0"/>
                <w:sz w:val="19"/>
                <w:szCs w:val="19"/>
              </w:rPr>
            </w:pPr>
            <w:r w:rsidRPr="004835EF">
              <w:rPr>
                <w:rFonts w:cstheme="minorBidi" w:hint="eastAsia"/>
                <w:snapToGrid w:val="0"/>
                <w:sz w:val="19"/>
                <w:szCs w:val="19"/>
              </w:rPr>
              <w:t>食事療養費、入院に伴う差額室料（個室料）及び文書料等</w:t>
            </w:r>
            <w:r w:rsidR="004528ED">
              <w:rPr>
                <w:rFonts w:cstheme="minorBidi" w:hint="eastAsia"/>
                <w:snapToGrid w:val="0"/>
                <w:sz w:val="19"/>
                <w:szCs w:val="19"/>
              </w:rPr>
              <w:t>といった直接的な治療費ではない費用は含</w:t>
            </w:r>
            <w:r w:rsidR="00464BBC">
              <w:rPr>
                <w:rFonts w:cstheme="minorBidi" w:hint="eastAsia"/>
                <w:snapToGrid w:val="0"/>
                <w:sz w:val="19"/>
                <w:szCs w:val="19"/>
              </w:rPr>
              <w:t>みません。</w:t>
            </w:r>
          </w:p>
          <w:p w:rsidR="004528ED" w:rsidRDefault="004528ED" w:rsidP="004528ED">
            <w:pPr>
              <w:spacing w:line="280" w:lineRule="exact"/>
              <w:rPr>
                <w:rFonts w:cstheme="minorBidi"/>
                <w:snapToGrid w:val="0"/>
                <w:sz w:val="19"/>
                <w:szCs w:val="19"/>
              </w:rPr>
            </w:pPr>
          </w:p>
          <w:p w:rsidR="004528ED" w:rsidRDefault="004528ED" w:rsidP="004528ED">
            <w:pPr>
              <w:spacing w:line="280" w:lineRule="exact"/>
              <w:ind w:firstLineChars="100" w:firstLine="190"/>
              <w:rPr>
                <w:rFonts w:cstheme="minorBidi"/>
                <w:snapToGrid w:val="0"/>
                <w:sz w:val="19"/>
                <w:szCs w:val="19"/>
              </w:rPr>
            </w:pPr>
            <w:r w:rsidRPr="0055022B">
              <w:rPr>
                <w:rFonts w:cstheme="minorBidi" w:hint="eastAsia"/>
                <w:snapToGrid w:val="0"/>
                <w:sz w:val="19"/>
                <w:szCs w:val="19"/>
                <w:u w:val="single"/>
              </w:rPr>
              <w:t>医療機関</w:t>
            </w:r>
            <w:r w:rsidR="003C04DE">
              <w:rPr>
                <w:rFonts w:cstheme="minorBidi" w:hint="eastAsia"/>
                <w:snapToGrid w:val="0"/>
                <w:sz w:val="19"/>
                <w:szCs w:val="19"/>
                <w:u w:val="single"/>
              </w:rPr>
              <w:t>(調剤薬局)</w:t>
            </w:r>
            <w:r w:rsidRPr="0055022B">
              <w:rPr>
                <w:rFonts w:cstheme="minorBidi" w:hint="eastAsia"/>
                <w:snapToGrid w:val="0"/>
                <w:sz w:val="19"/>
                <w:szCs w:val="19"/>
                <w:u w:val="single"/>
              </w:rPr>
              <w:t>領収金額</w:t>
            </w:r>
            <w:r>
              <w:rPr>
                <w:rFonts w:cstheme="minorBidi" w:hint="eastAsia"/>
                <w:snapToGrid w:val="0"/>
                <w:sz w:val="19"/>
                <w:szCs w:val="19"/>
                <w:u w:val="single"/>
              </w:rPr>
              <w:t xml:space="preserve">　　　　　　　　　　　　　　　　　　円（通院回数　　　回）</w:t>
            </w:r>
          </w:p>
        </w:tc>
      </w:tr>
      <w:tr w:rsidR="004528ED" w:rsidTr="0022197B">
        <w:trPr>
          <w:cantSplit/>
          <w:trHeight w:val="2114"/>
        </w:trPr>
        <w:tc>
          <w:tcPr>
            <w:tcW w:w="425" w:type="dxa"/>
            <w:vMerge/>
            <w:tcBorders>
              <w:left w:val="single" w:sz="12" w:space="0" w:color="auto"/>
              <w:right w:val="single" w:sz="12" w:space="0" w:color="auto"/>
            </w:tcBorders>
            <w:vAlign w:val="center"/>
          </w:tcPr>
          <w:p w:rsidR="004528ED" w:rsidRDefault="004528ED">
            <w:pPr>
              <w:spacing w:line="220" w:lineRule="exact"/>
              <w:jc w:val="distribute"/>
              <w:rPr>
                <w:snapToGrid w:val="0"/>
                <w:sz w:val="19"/>
                <w:szCs w:val="19"/>
              </w:rPr>
            </w:pPr>
          </w:p>
        </w:tc>
        <w:tc>
          <w:tcPr>
            <w:tcW w:w="9214" w:type="dxa"/>
            <w:gridSpan w:val="6"/>
            <w:tcBorders>
              <w:top w:val="single" w:sz="12" w:space="0" w:color="auto"/>
              <w:left w:val="single" w:sz="12" w:space="0" w:color="auto"/>
              <w:bottom w:val="single" w:sz="2" w:space="0" w:color="auto"/>
              <w:right w:val="single" w:sz="12" w:space="0" w:color="auto"/>
            </w:tcBorders>
          </w:tcPr>
          <w:p w:rsidR="004528ED" w:rsidRPr="0055022B" w:rsidRDefault="004528ED" w:rsidP="004528ED">
            <w:pPr>
              <w:spacing w:line="280" w:lineRule="exact"/>
              <w:rPr>
                <w:rFonts w:cstheme="minorBidi"/>
                <w:b/>
                <w:snapToGrid w:val="0"/>
                <w:sz w:val="22"/>
                <w:szCs w:val="19"/>
              </w:rPr>
            </w:pPr>
            <w:r w:rsidRPr="0055022B">
              <w:rPr>
                <w:rFonts w:cstheme="minorBidi" w:hint="eastAsia"/>
                <w:b/>
                <w:snapToGrid w:val="0"/>
                <w:sz w:val="22"/>
                <w:szCs w:val="19"/>
              </w:rPr>
              <w:t>【保険適用</w:t>
            </w:r>
            <w:r>
              <w:rPr>
                <w:rFonts w:cstheme="minorBidi" w:hint="eastAsia"/>
                <w:b/>
                <w:snapToGrid w:val="0"/>
                <w:sz w:val="22"/>
                <w:szCs w:val="19"/>
              </w:rPr>
              <w:t>外</w:t>
            </w:r>
            <w:r w:rsidRPr="0055022B">
              <w:rPr>
                <w:rFonts w:cstheme="minorBidi" w:hint="eastAsia"/>
                <w:b/>
                <w:snapToGrid w:val="0"/>
                <w:sz w:val="22"/>
                <w:szCs w:val="19"/>
              </w:rPr>
              <w:t>の治療】</w:t>
            </w:r>
          </w:p>
          <w:p w:rsidR="004528ED" w:rsidRDefault="004528ED" w:rsidP="0022197B">
            <w:pPr>
              <w:spacing w:line="0" w:lineRule="atLeast"/>
              <w:rPr>
                <w:rFonts w:cstheme="minorBidi"/>
                <w:snapToGrid w:val="0"/>
                <w:sz w:val="19"/>
                <w:szCs w:val="19"/>
              </w:rPr>
            </w:pPr>
            <w:r>
              <w:rPr>
                <w:rFonts w:cstheme="minorBidi" w:hint="eastAsia"/>
                <w:snapToGrid w:val="0"/>
                <w:sz w:val="19"/>
                <w:szCs w:val="19"/>
              </w:rPr>
              <w:t>今回の不妊治療にかかった自己負担分（10割負担分）が対象となります。</w:t>
            </w:r>
          </w:p>
          <w:p w:rsidR="004528ED" w:rsidRDefault="004528ED" w:rsidP="0022197B">
            <w:pPr>
              <w:spacing w:line="0" w:lineRule="atLeast"/>
              <w:rPr>
                <w:rFonts w:cstheme="minorBidi"/>
                <w:snapToGrid w:val="0"/>
                <w:sz w:val="19"/>
                <w:szCs w:val="19"/>
              </w:rPr>
            </w:pPr>
            <w:r>
              <w:rPr>
                <w:rFonts w:cstheme="minorBidi" w:hint="eastAsia"/>
                <w:snapToGrid w:val="0"/>
                <w:sz w:val="19"/>
                <w:szCs w:val="19"/>
              </w:rPr>
              <w:t>先進医療など治療の過程において必要となった保険適用外の治療も含めて下さい。（先進医療を実施した場合は、下記に該当する治療方法に☑を入れてください。）</w:t>
            </w:r>
          </w:p>
          <w:p w:rsidR="004528ED" w:rsidRDefault="004835EF" w:rsidP="0022197B">
            <w:pPr>
              <w:spacing w:line="0" w:lineRule="atLeast"/>
              <w:rPr>
                <w:rFonts w:cstheme="minorBidi"/>
                <w:snapToGrid w:val="0"/>
                <w:sz w:val="19"/>
                <w:szCs w:val="19"/>
              </w:rPr>
            </w:pPr>
            <w:r w:rsidRPr="004835EF">
              <w:rPr>
                <w:rFonts w:cstheme="minorBidi" w:hint="eastAsia"/>
                <w:snapToGrid w:val="0"/>
                <w:sz w:val="19"/>
                <w:szCs w:val="19"/>
              </w:rPr>
              <w:t>食事療養費、入院に伴う差額室料（個室料）及び文書料等</w:t>
            </w:r>
            <w:r w:rsidR="00464BBC">
              <w:rPr>
                <w:rFonts w:cstheme="minorBidi" w:hint="eastAsia"/>
                <w:snapToGrid w:val="0"/>
                <w:sz w:val="19"/>
                <w:szCs w:val="19"/>
              </w:rPr>
              <w:t>といった</w:t>
            </w:r>
            <w:r w:rsidR="004528ED">
              <w:rPr>
                <w:rFonts w:cstheme="minorBidi" w:hint="eastAsia"/>
                <w:snapToGrid w:val="0"/>
                <w:sz w:val="19"/>
                <w:szCs w:val="19"/>
              </w:rPr>
              <w:t>直接的な治療費ではない費用は含</w:t>
            </w:r>
            <w:r w:rsidR="00464BBC">
              <w:rPr>
                <w:rFonts w:cstheme="minorBidi" w:hint="eastAsia"/>
                <w:snapToGrid w:val="0"/>
                <w:sz w:val="19"/>
                <w:szCs w:val="19"/>
              </w:rPr>
              <w:t>みません</w:t>
            </w:r>
            <w:r w:rsidR="004528ED">
              <w:rPr>
                <w:rFonts w:cstheme="minorBidi" w:hint="eastAsia"/>
                <w:snapToGrid w:val="0"/>
                <w:sz w:val="19"/>
                <w:szCs w:val="19"/>
              </w:rPr>
              <w:t>。</w:t>
            </w:r>
          </w:p>
          <w:p w:rsidR="004528ED" w:rsidRDefault="004528ED" w:rsidP="004528ED">
            <w:pPr>
              <w:spacing w:line="280" w:lineRule="exact"/>
              <w:rPr>
                <w:rFonts w:cstheme="minorBidi"/>
                <w:snapToGrid w:val="0"/>
                <w:sz w:val="19"/>
                <w:szCs w:val="19"/>
              </w:rPr>
            </w:pPr>
          </w:p>
          <w:p w:rsidR="004528ED" w:rsidRDefault="004528ED" w:rsidP="004528ED">
            <w:pPr>
              <w:spacing w:line="280" w:lineRule="exact"/>
              <w:ind w:firstLineChars="100" w:firstLine="190"/>
              <w:rPr>
                <w:rFonts w:cstheme="minorBidi"/>
                <w:snapToGrid w:val="0"/>
                <w:sz w:val="19"/>
                <w:szCs w:val="19"/>
              </w:rPr>
            </w:pPr>
            <w:r w:rsidRPr="0055022B">
              <w:rPr>
                <w:rFonts w:cstheme="minorBidi" w:hint="eastAsia"/>
                <w:snapToGrid w:val="0"/>
                <w:sz w:val="19"/>
                <w:szCs w:val="19"/>
                <w:u w:val="single"/>
              </w:rPr>
              <w:t>医療機関</w:t>
            </w:r>
            <w:r w:rsidR="003C04DE">
              <w:rPr>
                <w:rFonts w:cstheme="minorBidi" w:hint="eastAsia"/>
                <w:snapToGrid w:val="0"/>
                <w:sz w:val="19"/>
                <w:szCs w:val="19"/>
                <w:u w:val="single"/>
              </w:rPr>
              <w:t>(調剤薬局)</w:t>
            </w:r>
            <w:r w:rsidRPr="0055022B">
              <w:rPr>
                <w:rFonts w:cstheme="minorBidi" w:hint="eastAsia"/>
                <w:snapToGrid w:val="0"/>
                <w:sz w:val="19"/>
                <w:szCs w:val="19"/>
                <w:u w:val="single"/>
              </w:rPr>
              <w:t>領収金額</w:t>
            </w:r>
            <w:r>
              <w:rPr>
                <w:rFonts w:cstheme="minorBidi" w:hint="eastAsia"/>
                <w:snapToGrid w:val="0"/>
                <w:sz w:val="19"/>
                <w:szCs w:val="19"/>
                <w:u w:val="single"/>
              </w:rPr>
              <w:t xml:space="preserve">　　　　　　　　　　　　　　　　　　円（通院回数　　　回）</w:t>
            </w:r>
          </w:p>
        </w:tc>
      </w:tr>
      <w:tr w:rsidR="004528ED" w:rsidTr="0022197B">
        <w:trPr>
          <w:cantSplit/>
          <w:trHeight w:val="2634"/>
        </w:trPr>
        <w:tc>
          <w:tcPr>
            <w:tcW w:w="425" w:type="dxa"/>
            <w:vMerge/>
            <w:tcBorders>
              <w:left w:val="single" w:sz="12" w:space="0" w:color="auto"/>
              <w:bottom w:val="single" w:sz="12" w:space="0" w:color="auto"/>
              <w:right w:val="single" w:sz="12" w:space="0" w:color="auto"/>
            </w:tcBorders>
            <w:vAlign w:val="center"/>
          </w:tcPr>
          <w:p w:rsidR="004528ED" w:rsidRDefault="004528ED">
            <w:pPr>
              <w:spacing w:line="220" w:lineRule="exact"/>
              <w:jc w:val="distribute"/>
              <w:rPr>
                <w:snapToGrid w:val="0"/>
                <w:sz w:val="19"/>
                <w:szCs w:val="19"/>
              </w:rPr>
            </w:pPr>
          </w:p>
        </w:tc>
        <w:tc>
          <w:tcPr>
            <w:tcW w:w="426" w:type="dxa"/>
            <w:tcBorders>
              <w:top w:val="single" w:sz="2" w:space="0" w:color="auto"/>
              <w:left w:val="single" w:sz="12" w:space="0" w:color="auto"/>
              <w:bottom w:val="single" w:sz="12" w:space="0" w:color="auto"/>
              <w:right w:val="single" w:sz="4" w:space="0" w:color="auto"/>
            </w:tcBorders>
            <w:textDirection w:val="tbRlV"/>
            <w:vAlign w:val="center"/>
          </w:tcPr>
          <w:p w:rsidR="004528ED" w:rsidRPr="00BF09E8" w:rsidRDefault="004528ED" w:rsidP="002535CA">
            <w:pPr>
              <w:spacing w:line="220" w:lineRule="exact"/>
              <w:ind w:left="113" w:right="113"/>
              <w:jc w:val="center"/>
              <w:rPr>
                <w:rFonts w:cstheme="minorBidi"/>
                <w:snapToGrid w:val="0"/>
                <w:sz w:val="19"/>
                <w:szCs w:val="19"/>
              </w:rPr>
            </w:pPr>
            <w:r w:rsidRPr="00BF09E8">
              <w:rPr>
                <w:rFonts w:cstheme="minorBidi" w:hint="eastAsia"/>
                <w:snapToGrid w:val="0"/>
                <w:sz w:val="19"/>
                <w:szCs w:val="19"/>
              </w:rPr>
              <w:t>先</w:t>
            </w:r>
            <w:r>
              <w:rPr>
                <w:rFonts w:cstheme="minorBidi" w:hint="eastAsia"/>
                <w:snapToGrid w:val="0"/>
                <w:sz w:val="19"/>
                <w:szCs w:val="19"/>
              </w:rPr>
              <w:t xml:space="preserve">　</w:t>
            </w:r>
            <w:r w:rsidRPr="00BF09E8">
              <w:rPr>
                <w:rFonts w:cstheme="minorBidi" w:hint="eastAsia"/>
                <w:snapToGrid w:val="0"/>
                <w:sz w:val="19"/>
                <w:szCs w:val="19"/>
              </w:rPr>
              <w:t>進</w:t>
            </w:r>
            <w:r>
              <w:rPr>
                <w:rFonts w:cstheme="minorBidi" w:hint="eastAsia"/>
                <w:snapToGrid w:val="0"/>
                <w:sz w:val="19"/>
                <w:szCs w:val="19"/>
              </w:rPr>
              <w:t xml:space="preserve">　</w:t>
            </w:r>
            <w:r w:rsidRPr="00BF09E8">
              <w:rPr>
                <w:rFonts w:cstheme="minorBidi" w:hint="eastAsia"/>
                <w:snapToGrid w:val="0"/>
                <w:sz w:val="19"/>
                <w:szCs w:val="19"/>
              </w:rPr>
              <w:t>医</w:t>
            </w:r>
            <w:r>
              <w:rPr>
                <w:rFonts w:cstheme="minorBidi" w:hint="eastAsia"/>
                <w:snapToGrid w:val="0"/>
                <w:sz w:val="19"/>
                <w:szCs w:val="19"/>
              </w:rPr>
              <w:t xml:space="preserve">　</w:t>
            </w:r>
            <w:r w:rsidRPr="00BF09E8">
              <w:rPr>
                <w:rFonts w:cstheme="minorBidi" w:hint="eastAsia"/>
                <w:snapToGrid w:val="0"/>
                <w:sz w:val="19"/>
                <w:szCs w:val="19"/>
              </w:rPr>
              <w:t>療</w:t>
            </w:r>
            <w:r w:rsidR="003C04DE">
              <w:rPr>
                <w:rFonts w:cstheme="minorBidi" w:hint="eastAsia"/>
                <w:snapToGrid w:val="0"/>
                <w:sz w:val="19"/>
                <w:szCs w:val="19"/>
              </w:rPr>
              <w:t>（注３）</w:t>
            </w:r>
          </w:p>
        </w:tc>
        <w:tc>
          <w:tcPr>
            <w:tcW w:w="8788" w:type="dxa"/>
            <w:gridSpan w:val="5"/>
            <w:tcBorders>
              <w:top w:val="single" w:sz="4" w:space="0" w:color="auto"/>
              <w:left w:val="single" w:sz="4" w:space="0" w:color="auto"/>
              <w:bottom w:val="single" w:sz="12" w:space="0" w:color="auto"/>
              <w:right w:val="single" w:sz="12" w:space="0" w:color="auto"/>
            </w:tcBorders>
            <w:vAlign w:val="center"/>
          </w:tcPr>
          <w:p w:rsidR="00203924"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子宮内膜刺激術</w:t>
            </w:r>
            <w:r>
              <w:rPr>
                <w:rFonts w:cstheme="minorBidi" w:hint="eastAsia"/>
                <w:snapToGrid w:val="0"/>
                <w:sz w:val="19"/>
                <w:szCs w:val="19"/>
              </w:rPr>
              <w:t>（SEET法）</w:t>
            </w:r>
            <w:r w:rsidR="0022197B">
              <w:rPr>
                <w:rFonts w:cstheme="minorBidi" w:hint="eastAsia"/>
                <w:snapToGrid w:val="0"/>
                <w:sz w:val="19"/>
                <w:szCs w:val="19"/>
              </w:rPr>
              <w:t xml:space="preserve">　　</w:t>
            </w:r>
          </w:p>
          <w:p w:rsidR="004528ED" w:rsidRPr="001C143A"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タイムラプス撮像法による受精卵・胚培養</w:t>
            </w:r>
          </w:p>
          <w:p w:rsidR="004528ED" w:rsidRPr="001C143A"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子宮内膜擦過術</w:t>
            </w:r>
            <w:r>
              <w:rPr>
                <w:rFonts w:cstheme="minorBidi" w:hint="eastAsia"/>
                <w:snapToGrid w:val="0"/>
                <w:sz w:val="19"/>
                <w:szCs w:val="19"/>
              </w:rPr>
              <w:t>（子宮内膜スクラッチ）</w:t>
            </w:r>
          </w:p>
          <w:p w:rsidR="004528ED"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ヒアルロン酸を用いた生理学的精子選択術</w:t>
            </w:r>
            <w:r>
              <w:rPr>
                <w:rFonts w:cstheme="minorBidi" w:hint="eastAsia"/>
                <w:snapToGrid w:val="0"/>
                <w:sz w:val="19"/>
                <w:szCs w:val="19"/>
              </w:rPr>
              <w:t>（PICSI）</w:t>
            </w:r>
          </w:p>
          <w:p w:rsidR="00203924"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子宮内膜受容能検査１</w:t>
            </w:r>
            <w:r>
              <w:rPr>
                <w:rFonts w:cstheme="minorBidi" w:hint="eastAsia"/>
                <w:snapToGrid w:val="0"/>
                <w:sz w:val="19"/>
                <w:szCs w:val="19"/>
              </w:rPr>
              <w:t>（ERA）</w:t>
            </w:r>
          </w:p>
          <w:p w:rsidR="004528ED" w:rsidRPr="001C143A"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子宮内細菌叢検査１</w:t>
            </w:r>
            <w:r>
              <w:rPr>
                <w:rFonts w:cstheme="minorBidi" w:hint="eastAsia"/>
                <w:snapToGrid w:val="0"/>
                <w:sz w:val="19"/>
                <w:szCs w:val="19"/>
              </w:rPr>
              <w:t>（EMMA/ALICE）</w:t>
            </w:r>
          </w:p>
          <w:p w:rsidR="00203924"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二段階胚移植術</w:t>
            </w:r>
            <w:r w:rsidR="0022197B">
              <w:rPr>
                <w:rFonts w:cstheme="minorBidi" w:hint="eastAsia"/>
                <w:snapToGrid w:val="0"/>
                <w:sz w:val="19"/>
                <w:szCs w:val="19"/>
              </w:rPr>
              <w:t xml:space="preserve">  </w:t>
            </w:r>
          </w:p>
          <w:p w:rsidR="004528ED" w:rsidRPr="001C143A"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子宮内細菌叢検査２</w:t>
            </w:r>
            <w:r>
              <w:rPr>
                <w:rFonts w:cstheme="minorBidi" w:hint="eastAsia"/>
                <w:snapToGrid w:val="0"/>
                <w:sz w:val="19"/>
                <w:szCs w:val="19"/>
              </w:rPr>
              <w:t>（子宮内フローラ）</w:t>
            </w:r>
          </w:p>
          <w:p w:rsidR="004528ED"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子宮内膜受容能検査２</w:t>
            </w:r>
            <w:r>
              <w:rPr>
                <w:rFonts w:cstheme="minorBidi" w:hint="eastAsia"/>
                <w:snapToGrid w:val="0"/>
                <w:sz w:val="19"/>
                <w:szCs w:val="19"/>
              </w:rPr>
              <w:t>（子宮内膜受容期検査）（ERpeak）</w:t>
            </w:r>
          </w:p>
          <w:p w:rsidR="004528ED"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強拡大顕微鏡を用いた形態学的精子選択術</w:t>
            </w:r>
            <w:r>
              <w:rPr>
                <w:rFonts w:cstheme="minorBidi" w:hint="eastAsia"/>
                <w:snapToGrid w:val="0"/>
                <w:sz w:val="19"/>
                <w:szCs w:val="19"/>
              </w:rPr>
              <w:t>（IMSI）</w:t>
            </w:r>
          </w:p>
          <w:p w:rsidR="004528ED"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1C143A">
              <w:rPr>
                <w:rFonts w:cstheme="minorBidi" w:hint="eastAsia"/>
                <w:snapToGrid w:val="0"/>
                <w:sz w:val="19"/>
                <w:szCs w:val="19"/>
              </w:rPr>
              <w:t>膜構造を用いた生理学的精子選択術</w:t>
            </w:r>
            <w:r w:rsidRPr="001C143A">
              <w:rPr>
                <w:rFonts w:cstheme="minorBidi" w:hint="eastAsia"/>
                <w:snapToGrid w:val="0"/>
                <w:sz w:val="19"/>
                <w:szCs w:val="19"/>
              </w:rPr>
              <w:t> </w:t>
            </w:r>
            <w:r>
              <w:rPr>
                <w:rFonts w:cstheme="minorBidi" w:hint="eastAsia"/>
                <w:snapToGrid w:val="0"/>
                <w:sz w:val="19"/>
                <w:szCs w:val="19"/>
              </w:rPr>
              <w:t>（Zymot）</w:t>
            </w:r>
          </w:p>
          <w:p w:rsidR="00203924"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BF09E8">
              <w:rPr>
                <w:rFonts w:cstheme="minorBidi" w:hint="eastAsia"/>
                <w:snapToGrid w:val="0"/>
                <w:sz w:val="19"/>
                <w:szCs w:val="19"/>
              </w:rPr>
              <w:t>タクロリムス投与療法</w:t>
            </w:r>
            <w:r w:rsidR="0022197B">
              <w:rPr>
                <w:rFonts w:cstheme="minorBidi" w:hint="eastAsia"/>
                <w:snapToGrid w:val="0"/>
                <w:sz w:val="19"/>
                <w:szCs w:val="19"/>
              </w:rPr>
              <w:t xml:space="preserve">     </w:t>
            </w:r>
          </w:p>
          <w:p w:rsidR="004528ED" w:rsidRDefault="004528ED" w:rsidP="0022197B">
            <w:pPr>
              <w:spacing w:line="280" w:lineRule="exact"/>
              <w:rPr>
                <w:rFonts w:cstheme="minorBidi"/>
                <w:snapToGrid w:val="0"/>
                <w:sz w:val="19"/>
                <w:szCs w:val="19"/>
              </w:rPr>
            </w:pPr>
            <w:r>
              <w:rPr>
                <w:rFonts w:cstheme="minorBidi" w:hint="eastAsia"/>
                <w:snapToGrid w:val="0"/>
                <w:sz w:val="19"/>
                <w:szCs w:val="19"/>
              </w:rPr>
              <w:t xml:space="preserve">□　</w:t>
            </w:r>
            <w:r w:rsidRPr="00BF09E8">
              <w:rPr>
                <w:rFonts w:cstheme="minorBidi" w:hint="eastAsia"/>
                <w:snapToGrid w:val="0"/>
                <w:sz w:val="19"/>
                <w:szCs w:val="19"/>
              </w:rPr>
              <w:t>着床前胚異数性検査</w:t>
            </w:r>
          </w:p>
        </w:tc>
      </w:tr>
    </w:tbl>
    <w:p w:rsidR="00844D82" w:rsidRPr="00844D82" w:rsidRDefault="00E8044B" w:rsidP="00844D82">
      <w:pPr>
        <w:spacing w:before="60" w:line="0" w:lineRule="atLeast"/>
        <w:ind w:left="840" w:hanging="839"/>
        <w:rPr>
          <w:snapToGrid w:val="0"/>
          <w:spacing w:val="-4"/>
          <w:w w:val="90"/>
        </w:rPr>
      </w:pPr>
      <w:r>
        <w:rPr>
          <w:rFonts w:hint="eastAsia"/>
          <w:snapToGrid w:val="0"/>
        </w:rPr>
        <w:t>（注１）</w:t>
      </w:r>
      <w:r w:rsidR="005863E6">
        <w:rPr>
          <w:rFonts w:hint="eastAsia"/>
          <w:snapToGrid w:val="0"/>
          <w:spacing w:val="-4"/>
        </w:rPr>
        <w:t>治療期間については、</w:t>
      </w:r>
      <w:r w:rsidR="000E15D3">
        <w:rPr>
          <w:rFonts w:hint="eastAsia"/>
          <w:snapToGrid w:val="0"/>
          <w:spacing w:val="-4"/>
        </w:rPr>
        <w:t>１回の治療</w:t>
      </w:r>
      <w:r w:rsidR="006C253A">
        <w:rPr>
          <w:rFonts w:hint="eastAsia"/>
          <w:snapToGrid w:val="0"/>
          <w:spacing w:val="-4"/>
        </w:rPr>
        <w:t>の期間を</w:t>
      </w:r>
      <w:r w:rsidR="005863E6">
        <w:rPr>
          <w:rFonts w:hint="eastAsia"/>
          <w:snapToGrid w:val="0"/>
          <w:spacing w:val="-4"/>
        </w:rPr>
        <w:t>記載してください。</w:t>
      </w:r>
      <w:r w:rsidR="00844D82" w:rsidRPr="00844D82">
        <w:rPr>
          <w:rFonts w:hint="eastAsia"/>
          <w:snapToGrid w:val="0"/>
          <w:spacing w:val="-4"/>
          <w:w w:val="90"/>
        </w:rPr>
        <w:t>（治療に必要な検査、調剤も含みます。）</w:t>
      </w:r>
    </w:p>
    <w:p w:rsidR="003C04DE" w:rsidRDefault="005863E6" w:rsidP="00203924">
      <w:pPr>
        <w:spacing w:before="60" w:line="0" w:lineRule="atLeast"/>
        <w:rPr>
          <w:snapToGrid w:val="0"/>
        </w:rPr>
      </w:pPr>
      <w:bookmarkStart w:id="0" w:name="_GoBack"/>
      <w:bookmarkEnd w:id="0"/>
      <w:r>
        <w:rPr>
          <w:rFonts w:hint="eastAsia"/>
          <w:snapToGrid w:val="0"/>
        </w:rPr>
        <w:t>（注２）</w:t>
      </w:r>
      <w:r w:rsidR="003C04DE">
        <w:rPr>
          <w:rFonts w:hint="eastAsia"/>
          <w:snapToGrid w:val="0"/>
        </w:rPr>
        <w:t>薬局の証明の場合は、領収金額のみ記入してください。</w:t>
      </w:r>
    </w:p>
    <w:p w:rsidR="006D1ECE" w:rsidRPr="003C04DE" w:rsidRDefault="003C04DE" w:rsidP="00203924">
      <w:pPr>
        <w:spacing w:before="60" w:line="0" w:lineRule="atLeast"/>
        <w:rPr>
          <w:snapToGrid w:val="0"/>
        </w:rPr>
      </w:pPr>
      <w:r>
        <w:rPr>
          <w:rFonts w:hint="eastAsia"/>
          <w:snapToGrid w:val="0"/>
        </w:rPr>
        <w:t>（注３）</w:t>
      </w:r>
      <w:r w:rsidR="00E8044B">
        <w:rPr>
          <w:rFonts w:hint="eastAsia"/>
          <w:snapToGrid w:val="0"/>
        </w:rPr>
        <w:t>厚生労働省が先進医療技術として公表</w:t>
      </w:r>
      <w:r w:rsidR="006958BD">
        <w:rPr>
          <w:rFonts w:hint="eastAsia"/>
          <w:snapToGrid w:val="0"/>
        </w:rPr>
        <w:t>しているもの</w:t>
      </w:r>
      <w:r w:rsidR="00E8044B">
        <w:rPr>
          <w:rFonts w:hint="eastAsia"/>
          <w:snapToGrid w:val="0"/>
        </w:rPr>
        <w:t>であるため、増減することがあります。</w:t>
      </w:r>
    </w:p>
    <w:sectPr w:rsidR="006D1ECE" w:rsidRPr="003C04DE" w:rsidSect="003C04DE">
      <w:type w:val="continuous"/>
      <w:pgSz w:w="11906" w:h="16838" w:code="9"/>
      <w:pgMar w:top="1191" w:right="1077" w:bottom="1191"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CE" w:rsidRDefault="00E8044B">
      <w:r>
        <w:separator/>
      </w:r>
    </w:p>
  </w:endnote>
  <w:endnote w:type="continuationSeparator" w:id="0">
    <w:p w:rsidR="006D1ECE" w:rsidRDefault="00E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CE" w:rsidRDefault="00E8044B">
      <w:r>
        <w:separator/>
      </w:r>
    </w:p>
  </w:footnote>
  <w:footnote w:type="continuationSeparator" w:id="0">
    <w:p w:rsidR="006D1ECE" w:rsidRDefault="00E8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133E"/>
    <w:multiLevelType w:val="hybridMultilevel"/>
    <w:tmpl w:val="E730D0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27003D1"/>
    <w:multiLevelType w:val="hybridMultilevel"/>
    <w:tmpl w:val="B2FAB5E8"/>
    <w:lvl w:ilvl="0" w:tplc="74FC588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4F7053"/>
    <w:multiLevelType w:val="hybridMultilevel"/>
    <w:tmpl w:val="DD40A404"/>
    <w:lvl w:ilvl="0" w:tplc="21FAD3A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C07831"/>
    <w:multiLevelType w:val="hybridMultilevel"/>
    <w:tmpl w:val="F376BADA"/>
    <w:lvl w:ilvl="0" w:tplc="B7547ED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33275C"/>
    <w:multiLevelType w:val="hybridMultilevel"/>
    <w:tmpl w:val="6E7C1B68"/>
    <w:lvl w:ilvl="0" w:tplc="7E74C8C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D374C9"/>
    <w:multiLevelType w:val="hybridMultilevel"/>
    <w:tmpl w:val="B0B0E334"/>
    <w:lvl w:ilvl="0" w:tplc="94AE80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6C1F"/>
    <w:rsid w:val="00015A18"/>
    <w:rsid w:val="00037917"/>
    <w:rsid w:val="000E15D3"/>
    <w:rsid w:val="000E5A36"/>
    <w:rsid w:val="00111DF3"/>
    <w:rsid w:val="00170D1D"/>
    <w:rsid w:val="001914A8"/>
    <w:rsid w:val="001C143A"/>
    <w:rsid w:val="00203924"/>
    <w:rsid w:val="00214885"/>
    <w:rsid w:val="0022197B"/>
    <w:rsid w:val="002535CA"/>
    <w:rsid w:val="00273BED"/>
    <w:rsid w:val="00343485"/>
    <w:rsid w:val="00360BC0"/>
    <w:rsid w:val="003C04DE"/>
    <w:rsid w:val="00440BD4"/>
    <w:rsid w:val="004528ED"/>
    <w:rsid w:val="00464BBC"/>
    <w:rsid w:val="004835EF"/>
    <w:rsid w:val="00515FF8"/>
    <w:rsid w:val="0055022B"/>
    <w:rsid w:val="005863E6"/>
    <w:rsid w:val="006035F3"/>
    <w:rsid w:val="006958BD"/>
    <w:rsid w:val="00696C76"/>
    <w:rsid w:val="006C253A"/>
    <w:rsid w:val="006D1ECE"/>
    <w:rsid w:val="00740AA1"/>
    <w:rsid w:val="00844D82"/>
    <w:rsid w:val="00852226"/>
    <w:rsid w:val="008E09D3"/>
    <w:rsid w:val="008E2ACB"/>
    <w:rsid w:val="00906C1F"/>
    <w:rsid w:val="00935FD0"/>
    <w:rsid w:val="009611E0"/>
    <w:rsid w:val="009A2A1C"/>
    <w:rsid w:val="009F6C5A"/>
    <w:rsid w:val="00AA478D"/>
    <w:rsid w:val="00AC3130"/>
    <w:rsid w:val="00BA43D1"/>
    <w:rsid w:val="00BC6C74"/>
    <w:rsid w:val="00BD7A4F"/>
    <w:rsid w:val="00BF09E8"/>
    <w:rsid w:val="00CA69B2"/>
    <w:rsid w:val="00CC35C6"/>
    <w:rsid w:val="00E13C32"/>
    <w:rsid w:val="00E8044B"/>
    <w:rsid w:val="00E970C8"/>
    <w:rsid w:val="00F147C0"/>
    <w:rsid w:val="00F648A3"/>
    <w:rsid w:val="00FD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1B15EA0-1807-4DD8-BBF9-3224434A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List Paragraph"/>
    <w:basedOn w:val="a"/>
    <w:uiPriority w:val="34"/>
    <w:qFormat/>
    <w:rsid w:val="001C143A"/>
    <w:pPr>
      <w:ind w:leftChars="400" w:left="840"/>
    </w:pPr>
  </w:style>
  <w:style w:type="paragraph" w:styleId="a9">
    <w:name w:val="Balloon Text"/>
    <w:basedOn w:val="a"/>
    <w:link w:val="aa"/>
    <w:uiPriority w:val="99"/>
    <w:semiHidden/>
    <w:unhideWhenUsed/>
    <w:rsid w:val="00AC31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3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9D61-34F7-4DE6-993C-A5091AA9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886</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保福第220号様式</vt:lpstr>
    </vt:vector>
  </TitlesOfParts>
  <Company>商品システム開発部</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保福第220号様式</dc:title>
  <dc:subject> </dc:subject>
  <dc:creator>第一法規株式会社</dc:creator>
  <cp:keywords> </cp:keywords>
  <dc:description> </dc:description>
  <cp:lastModifiedBy>小林　智恵</cp:lastModifiedBy>
  <cp:revision>23</cp:revision>
  <cp:lastPrinted>2024-02-02T05:28:00Z</cp:lastPrinted>
  <dcterms:created xsi:type="dcterms:W3CDTF">2023-09-20T04:52:00Z</dcterms:created>
  <dcterms:modified xsi:type="dcterms:W3CDTF">2024-02-29T01:48:00Z</dcterms:modified>
</cp:coreProperties>
</file>